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val="en-US" w:eastAsia="zh-CN"/>
        </w:rPr>
        <w:t>三河古镇研学游基地项目苗木移植第一次重新</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6</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三河古镇研学游基地项目苗木移植</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val="en-US" w:eastAsia="zh-CN"/>
        </w:rPr>
        <w:t>第一次重新</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三河古镇研学游基地项目苗木移植</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rPr>
        <w:t>4.</w:t>
      </w:r>
      <w:r>
        <w:rPr>
          <w:rFonts w:hint="eastAsia" w:ascii="宋体" w:hAnsi="宋体" w:cs="宋体"/>
          <w:sz w:val="24"/>
          <w:szCs w:val="24"/>
          <w:highlight w:val="none"/>
          <w:lang w:val="en-US" w:eastAsia="zh-CN"/>
        </w:rPr>
        <w:t>征集内容及要求：完成三河古镇研学游基地范围内的苗木（约200颗，详见征集文件里的报价清单）移植、外运，并做好现场的场地平整及运输路线内的道路清理工作，参审单位保证成活率不低于95%，养护1年。</w:t>
      </w:r>
      <w:bookmarkStart w:id="39" w:name="_GoBack"/>
      <w:bookmarkEnd w:id="39"/>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预算</w:t>
      </w:r>
      <w:r>
        <w:rPr>
          <w:rFonts w:hint="eastAsia" w:ascii="宋体" w:hAnsi="宋体" w:cs="宋体"/>
          <w:sz w:val="24"/>
          <w:szCs w:val="24"/>
          <w:highlight w:val="none"/>
        </w:rPr>
        <w:t>：</w:t>
      </w:r>
      <w:r>
        <w:rPr>
          <w:rFonts w:hint="eastAsia" w:ascii="宋体" w:hAnsi="宋体" w:cs="宋体"/>
          <w:sz w:val="24"/>
          <w:szCs w:val="24"/>
          <w:highlight w:val="none"/>
          <w:lang w:val="en-US" w:eastAsia="zh-CN"/>
        </w:rPr>
        <w:t>99260元（各单位报价不得超过本预算）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3.具有施工劳务资质且具有有效的安全生产许可证；</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06</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21</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下午16</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rPr>
        <w:t>五、联系</w:t>
      </w:r>
      <w:r>
        <w:rPr>
          <w:rFonts w:hint="eastAsia" w:ascii="宋体" w:hAnsi="宋体" w:cs="宋体"/>
          <w:b/>
          <w:bCs/>
          <w:sz w:val="24"/>
          <w:szCs w:val="24"/>
          <w:highlight w:val="none"/>
          <w:lang w:val="en-US" w:eastAsia="zh-CN"/>
        </w:rPr>
        <w:t>方式</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名称</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徐工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包括但不限于在规定服务期限内完成业主要求的所有苗木移植、外运，并做好现场的场地平整及运输路线内的道路清理工作，参审单位要保证成活率不低于95%，养护1年。</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w:t>
      </w:r>
      <w:r>
        <w:rPr>
          <w:rFonts w:hint="eastAsia" w:asciiTheme="minorEastAsia" w:hAnsiTheme="minorEastAsia" w:eastAsiaTheme="minorEastAsia" w:cstheme="minorEastAsia"/>
          <w:b w:val="0"/>
          <w:bCs w:val="0"/>
          <w:sz w:val="24"/>
          <w:szCs w:val="24"/>
          <w:highlight w:val="none"/>
          <w:lang w:val="en-US" w:eastAsia="zh-CN"/>
        </w:rPr>
        <w:t>10天。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b w:val="0"/>
          <w:bCs w:val="0"/>
          <w:sz w:val="24"/>
          <w:szCs w:val="24"/>
          <w:highlight w:val="none"/>
          <w:lang w:val="en-US" w:eastAsia="zh-CN"/>
        </w:rPr>
        <w:t xml:space="preserve">无预付款，苗木移植完工并验收合格后付至实际工程量对应价款的70%，成活养护1个月后付款95%；5%余款一年养护期满或提供预付款保函后付清。 </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19</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21</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采用最低</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价法，</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结果按</w:t>
      </w:r>
      <w:r>
        <w:rPr>
          <w:rFonts w:hint="eastAsia" w:asciiTheme="minorEastAsia" w:hAnsiTheme="minorEastAsia" w:eastAsiaTheme="minorEastAsia"/>
          <w:sz w:val="24"/>
          <w:highlight w:val="none"/>
          <w:lang w:eastAsia="zh-CN"/>
        </w:rPr>
        <w:t>各参审单位</w:t>
      </w:r>
      <w:r>
        <w:rPr>
          <w:rFonts w:asciiTheme="minorEastAsia" w:hAnsiTheme="minorEastAsia" w:eastAsiaTheme="minorEastAsia"/>
          <w:sz w:val="24"/>
          <w:highlight w:val="none"/>
        </w:rPr>
        <w:t>的报价由低到高顺序排列</w:t>
      </w:r>
      <w:r>
        <w:rPr>
          <w:rFonts w:hint="eastAsia" w:asciiTheme="minorEastAsia" w:hAnsiTheme="minorEastAsia" w:eastAsiaTheme="minorEastAsia"/>
          <w:sz w:val="24"/>
          <w:highlight w:val="none"/>
          <w:lang w:eastAsia="zh-CN"/>
        </w:rPr>
        <w:t>（评委会认为参审单位报价低于成本价</w:t>
      </w:r>
      <w:r>
        <w:rPr>
          <w:rFonts w:hint="eastAsia" w:asciiTheme="minorEastAsia" w:hAnsiTheme="minorEastAsia" w:eastAsiaTheme="minorEastAsia"/>
          <w:sz w:val="24"/>
          <w:highlight w:val="none"/>
          <w:lang w:val="en-US" w:eastAsia="zh-CN"/>
        </w:rPr>
        <w:t>或高于拦标价</w:t>
      </w:r>
      <w:r>
        <w:rPr>
          <w:rFonts w:hint="eastAsia" w:asciiTheme="minorEastAsia" w:hAnsiTheme="minorEastAsia" w:eastAsiaTheme="minorEastAsia"/>
          <w:sz w:val="24"/>
          <w:highlight w:val="none"/>
          <w:lang w:eastAsia="zh-CN"/>
        </w:rPr>
        <w:t>的，其参审文件无效，不参与排序），依次进行评审，评审通过的即为入选单位</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出现两家或两家以上相同者，则采取</w:t>
      </w:r>
      <w:r>
        <w:rPr>
          <w:rFonts w:hint="eastAsia" w:asciiTheme="minorEastAsia" w:hAnsiTheme="minorEastAsia" w:eastAsiaTheme="minorEastAsia"/>
          <w:sz w:val="24"/>
          <w:highlight w:val="none"/>
          <w:lang w:eastAsia="zh-CN"/>
        </w:rPr>
        <w:t>评审</w:t>
      </w:r>
      <w:r>
        <w:rPr>
          <w:rFonts w:hint="eastAsia" w:asciiTheme="minorEastAsia" w:hAnsiTheme="minorEastAsia" w:eastAsiaTheme="minorEastAsia"/>
          <w:sz w:val="24"/>
          <w:highlight w:val="none"/>
        </w:rPr>
        <w:t>委员会</w:t>
      </w:r>
      <w:r>
        <w:rPr>
          <w:rFonts w:hint="eastAsia" w:asciiTheme="minorEastAsia" w:hAnsiTheme="minorEastAsia" w:eastAsiaTheme="minorEastAsia"/>
          <w:sz w:val="24"/>
          <w:highlight w:val="none"/>
          <w:lang w:eastAsia="zh-CN"/>
        </w:rPr>
        <w:t>投票的</w:t>
      </w:r>
      <w:r>
        <w:rPr>
          <w:rFonts w:hint="eastAsia" w:asciiTheme="minorEastAsia" w:hAnsiTheme="minorEastAsia" w:eastAsiaTheme="minorEastAsia"/>
          <w:sz w:val="24"/>
          <w:highlight w:val="none"/>
        </w:rPr>
        <w:t>方式确定</w:t>
      </w:r>
      <w:r>
        <w:rPr>
          <w:rFonts w:hint="eastAsia" w:asciiTheme="minorEastAsia" w:hAnsiTheme="minorEastAsia" w:eastAsiaTheme="minorEastAsia"/>
          <w:sz w:val="24"/>
          <w:highlight w:val="none"/>
          <w:lang w:eastAsia="zh-CN"/>
        </w:rPr>
        <w:t>参审单位</w:t>
      </w:r>
      <w:r>
        <w:rPr>
          <w:rFonts w:hint="eastAsia" w:asciiTheme="minorEastAsia" w:hAnsiTheme="minorEastAsia" w:eastAsiaTheme="minorEastAsia"/>
          <w:sz w:val="24"/>
          <w:highlight w:val="none"/>
        </w:rPr>
        <w:t>顺序。</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w:t>
      </w:r>
      <w:r>
        <w:rPr>
          <w:rFonts w:hint="eastAsia" w:ascii="宋体" w:hAnsi="宋体" w:eastAsia="宋体" w:cs="宋体"/>
          <w:sz w:val="24"/>
          <w:szCs w:val="24"/>
          <w:highlight w:val="none"/>
          <w:lang w:eastAsia="zh-CN"/>
        </w:rPr>
        <w:t>的（</w:t>
      </w:r>
      <w:r>
        <w:rPr>
          <w:rFonts w:hint="eastAsia" w:hAnsi="宋体" w:cs="宋体"/>
          <w:bCs/>
          <w:sz w:val="24"/>
          <w:szCs w:val="24"/>
          <w:highlight w:val="none"/>
          <w:lang w:val="en-US" w:eastAsia="zh-CN"/>
        </w:rPr>
        <w:t>必须同时有三家及以上有效参审单位参与竞标</w:t>
      </w:r>
      <w:r>
        <w:rPr>
          <w:rFonts w:hint="eastAsia" w:ascii="宋体" w:hAnsi="宋体" w:eastAsia="宋体" w:cs="宋体"/>
          <w:sz w:val="24"/>
          <w:szCs w:val="24"/>
          <w:highlight w:val="none"/>
          <w:lang w:eastAsia="zh-CN"/>
        </w:rPr>
        <w:t>）</w:t>
      </w:r>
      <w:r>
        <w:rPr>
          <w:rFonts w:ascii="宋体" w:hAnsi="宋体" w:eastAsia="宋体" w:cs="宋体"/>
          <w:sz w:val="24"/>
          <w:szCs w:val="24"/>
          <w:highlight w:val="none"/>
        </w:rPr>
        <w:t>，</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三河古镇研学游基地项目苗木移植</w:t>
      </w:r>
    </w:p>
    <w:p>
      <w:pPr>
        <w:jc w:val="center"/>
        <w:rPr>
          <w:rFonts w:hint="default" w:ascii="宋体" w:hAnsi="宋体" w:cs="宋体"/>
          <w:b/>
          <w:sz w:val="44"/>
          <w:szCs w:val="44"/>
          <w:highlight w:val="none"/>
          <w:lang w:val="en-US" w:eastAsia="zh-CN"/>
        </w:rPr>
      </w:pPr>
      <w:r>
        <w:rPr>
          <w:rFonts w:hint="eastAsia" w:ascii="宋体" w:hAnsi="宋体" w:cs="宋体"/>
          <w:b/>
          <w:sz w:val="44"/>
          <w:szCs w:val="44"/>
          <w:highlight w:val="none"/>
          <w:lang w:val="en-US" w:eastAsia="zh-CN"/>
        </w:rPr>
        <w:t>第一次重新征集</w:t>
      </w:r>
    </w:p>
    <w:p>
      <w:pPr>
        <w:pStyle w:val="2"/>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numPr>
          <w:ilvl w:val="0"/>
          <w:numId w:val="0"/>
        </w:numPr>
        <w:spacing w:before="120" w:beforeLines="0" w:after="120" w:afterLines="0" w:line="360" w:lineRule="auto"/>
        <w:jc w:val="center"/>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10" w:name="_Hlt533409360"/>
      <w:bookmarkEnd w:id="10"/>
      <w:bookmarkStart w:id="11" w:name="_Hlt519045798"/>
      <w:bookmarkEnd w:id="11"/>
      <w:bookmarkStart w:id="12" w:name="_Hlt509716873"/>
      <w:bookmarkEnd w:id="12"/>
      <w:bookmarkStart w:id="13" w:name="_Hlt533408916"/>
      <w:bookmarkEnd w:id="13"/>
      <w:bookmarkStart w:id="14" w:name="_Hlt533408409"/>
      <w:bookmarkEnd w:id="14"/>
      <w:bookmarkStart w:id="15" w:name="_Toc13084"/>
      <w:bookmarkStart w:id="16" w:name="_Toc516969097"/>
      <w:bookmarkStart w:id="17" w:name="_Toc197934563"/>
      <w:r>
        <w:rPr>
          <w:rFonts w:hint="eastAsia" w:hAnsi="宋体" w:cs="宋体"/>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p>
      <w:pPr>
        <w:pStyle w:val="2"/>
        <w:rPr>
          <w:rFonts w:hint="eastAsia"/>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default" w:ascii="宋体" w:hAnsi="宋体" w:eastAsia="仿宋_GB2312" w:cs="宋体"/>
                <w:bCs/>
                <w:sz w:val="28"/>
                <w:szCs w:val="28"/>
                <w:highlight w:val="none"/>
                <w:u w:val="single"/>
                <w:lang w:val="en-US" w:eastAsia="zh-CN"/>
              </w:rPr>
            </w:pPr>
            <w:r>
              <w:rPr>
                <w:rFonts w:hint="eastAsia" w:ascii="宋体" w:hAnsi="宋体" w:cs="宋体"/>
                <w:bCs/>
                <w:sz w:val="28"/>
                <w:szCs w:val="28"/>
                <w:highlight w:val="none"/>
                <w:u w:val="single"/>
                <w:lang w:val="en-US" w:eastAsia="zh-CN"/>
              </w:rPr>
              <w:t>三河古镇研学游基地项目苗木移植第一次重新征集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总报价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rPr>
          <w:rFonts w:hint="eastAsia" w:ascii="宋体" w:hAnsi="宋体" w:cs="宋体"/>
          <w:b/>
          <w:sz w:val="28"/>
          <w:szCs w:val="28"/>
          <w:highlight w:val="none"/>
        </w:rPr>
      </w:pPr>
      <w:r>
        <w:rPr>
          <w:rFonts w:hint="eastAsia" w:ascii="宋体" w:hAnsi="宋体" w:cs="宋体"/>
          <w:b/>
          <w:sz w:val="28"/>
          <w:szCs w:val="28"/>
          <w:highlight w:val="none"/>
        </w:rPr>
        <w:br w:type="page"/>
      </w:r>
    </w:p>
    <w:bookmarkEnd w:id="16"/>
    <w:tbl>
      <w:tblPr>
        <w:tblStyle w:val="17"/>
        <w:tblpPr w:leftFromText="180" w:rightFromText="180" w:vertAnchor="text" w:horzAnchor="page" w:tblpX="1680" w:tblpY="29"/>
        <w:tblOverlap w:val="never"/>
        <w:tblW w:w="88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5"/>
        <w:gridCol w:w="2155"/>
        <w:gridCol w:w="1419"/>
        <w:gridCol w:w="1495"/>
        <w:gridCol w:w="1511"/>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1" w:hRule="atLeast"/>
        </w:trPr>
        <w:tc>
          <w:tcPr>
            <w:tcW w:w="888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36"/>
                <w:szCs w:val="36"/>
                <w:u w:val="none"/>
              </w:rPr>
            </w:pPr>
            <w:bookmarkStart w:id="18" w:name="_Toc6245"/>
            <w:bookmarkStart w:id="19" w:name="_Toc500337339"/>
            <w:bookmarkStart w:id="20" w:name="_Toc19990"/>
            <w:r>
              <w:rPr>
                <w:rFonts w:hint="eastAsia"/>
                <w:highlight w:val="none"/>
                <w:lang w:val="en-US" w:eastAsia="zh-CN"/>
              </w:rPr>
              <w:br w:type="page"/>
            </w:r>
            <w:r>
              <w:rPr>
                <w:rFonts w:hint="eastAsia" w:ascii="宋体" w:hAnsi="宋体" w:eastAsia="宋体" w:cs="宋体"/>
                <w:i w:val="0"/>
                <w:iCs w:val="0"/>
                <w:color w:val="000000"/>
                <w:kern w:val="0"/>
                <w:sz w:val="36"/>
                <w:szCs w:val="36"/>
                <w:u w:val="none"/>
                <w:lang w:val="en-US" w:eastAsia="zh-CN" w:bidi="ar"/>
              </w:rPr>
              <w:t>三河</w:t>
            </w:r>
            <w:r>
              <w:rPr>
                <w:rFonts w:hint="eastAsia" w:ascii="宋体" w:hAnsi="宋体" w:cs="宋体"/>
                <w:i w:val="0"/>
                <w:iCs w:val="0"/>
                <w:color w:val="000000"/>
                <w:kern w:val="0"/>
                <w:sz w:val="36"/>
                <w:szCs w:val="36"/>
                <w:u w:val="none"/>
                <w:lang w:val="en-US" w:eastAsia="zh-CN" w:bidi="ar"/>
              </w:rPr>
              <w:t>古</w:t>
            </w:r>
            <w:r>
              <w:rPr>
                <w:rFonts w:hint="eastAsia" w:ascii="宋体" w:hAnsi="宋体" w:eastAsia="宋体" w:cs="宋体"/>
                <w:i w:val="0"/>
                <w:iCs w:val="0"/>
                <w:color w:val="000000"/>
                <w:kern w:val="0"/>
                <w:sz w:val="36"/>
                <w:szCs w:val="36"/>
                <w:u w:val="none"/>
                <w:lang w:val="en-US" w:eastAsia="zh-CN" w:bidi="ar"/>
              </w:rPr>
              <w:t>镇研学游基地项目苗木移植报价清单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40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数量（棵）</w:t>
            </w:r>
          </w:p>
        </w:tc>
        <w:tc>
          <w:tcPr>
            <w:tcW w:w="152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控制价单价（元）</w:t>
            </w:r>
          </w:p>
        </w:tc>
        <w:tc>
          <w:tcPr>
            <w:tcW w:w="155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控制价（元）</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胸径10-15cm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胸径16-20cm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胸径20-30cm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胸径30cm以上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桂花300cm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养护期1年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88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1、移植苗木品种主要是香樟、栾树、大叶女贞、桂花及柳树；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2、报价包含起挖、运输、栽植及成活养护1个月,成活率达95%,养护期1年；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3、报价包含开具劳务普通发票；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4、移树点距离项目约2km，甲方指定移树位置；</w:t>
            </w:r>
          </w:p>
        </w:tc>
      </w:tr>
    </w:tbl>
    <w:p>
      <w:pPr>
        <w:rPr>
          <w:rFonts w:hint="eastAsia"/>
          <w:highlight w:val="none"/>
          <w:lang w:val="en-US" w:eastAsia="zh-CN"/>
        </w:rPr>
      </w:pPr>
    </w:p>
    <w:p>
      <w:pPr>
        <w:pStyle w:val="2"/>
        <w:rPr>
          <w:rFonts w:hint="eastAsia"/>
          <w:lang w:val="en-US" w:eastAsia="zh-CN"/>
        </w:rPr>
      </w:pPr>
    </w:p>
    <w:p>
      <w:pP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br w:type="page"/>
      </w:r>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bookmarkEnd w:id="18"/>
      <w:r>
        <w:rPr>
          <w:rFonts w:hint="eastAsia" w:hAnsi="宋体" w:cs="宋体"/>
          <w:sz w:val="28"/>
          <w:szCs w:val="28"/>
          <w:highlight w:val="none"/>
          <w:lang w:val="en-US" w:eastAsia="zh-CN"/>
        </w:rPr>
        <w:t>、</w:t>
      </w:r>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227"/>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hAnsi="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lang w:eastAsia="zh-CN"/>
        </w:rPr>
        <w:t>三河古镇研学游基地项目苗木移植</w:t>
      </w:r>
      <w:r>
        <w:rPr>
          <w:rFonts w:hint="eastAsia" w:ascii="宋体" w:hAnsi="宋体" w:cs="宋体"/>
          <w:sz w:val="24"/>
          <w:szCs w:val="24"/>
          <w:highlight w:val="none"/>
          <w:u w:val="single"/>
          <w:lang w:val="en-US" w:eastAsia="zh-CN"/>
        </w:rPr>
        <w:t>第一次重新征集</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hAnsi="宋体" w:cs="宋体"/>
          <w:b/>
          <w:bCs/>
          <w:sz w:val="28"/>
          <w:szCs w:val="28"/>
          <w:highlight w:val="none"/>
          <w:lang w:eastAsia="zh-CN"/>
        </w:rPr>
        <w:t>、</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bookmarkEnd w:id="34"/>
      <w:bookmarkEnd w:id="35"/>
      <w:r>
        <w:rPr>
          <w:rFonts w:hint="eastAsia" w:hAnsi="宋体" w:cs="宋体"/>
          <w:sz w:val="28"/>
          <w:szCs w:val="28"/>
          <w:highlight w:val="none"/>
          <w:lang w:eastAsia="zh-CN"/>
        </w:rPr>
        <w:t>、其他资料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singleLevel"/>
    <w:tmpl w:val="0000000F"/>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CCB7038"/>
    <w:rsid w:val="2D3A48A4"/>
    <w:rsid w:val="30DE4562"/>
    <w:rsid w:val="37022D60"/>
    <w:rsid w:val="39AB1468"/>
    <w:rsid w:val="3A587E8F"/>
    <w:rsid w:val="3C72614E"/>
    <w:rsid w:val="3E1901BE"/>
    <w:rsid w:val="403C5749"/>
    <w:rsid w:val="4374368A"/>
    <w:rsid w:val="43CC6D08"/>
    <w:rsid w:val="449E1DC3"/>
    <w:rsid w:val="47C040BF"/>
    <w:rsid w:val="48044450"/>
    <w:rsid w:val="48536283"/>
    <w:rsid w:val="48811DCD"/>
    <w:rsid w:val="48C269A2"/>
    <w:rsid w:val="4A2000F0"/>
    <w:rsid w:val="4A7D1684"/>
    <w:rsid w:val="4C113543"/>
    <w:rsid w:val="4DD50B0D"/>
    <w:rsid w:val="4EB85956"/>
    <w:rsid w:val="54A70F6B"/>
    <w:rsid w:val="567F608E"/>
    <w:rsid w:val="570A5A4E"/>
    <w:rsid w:val="57D87E20"/>
    <w:rsid w:val="5C0629E9"/>
    <w:rsid w:val="5CFE5FDA"/>
    <w:rsid w:val="60A14592"/>
    <w:rsid w:val="64A5505E"/>
    <w:rsid w:val="6597619F"/>
    <w:rsid w:val="6608232F"/>
    <w:rsid w:val="66EF67B7"/>
    <w:rsid w:val="68053078"/>
    <w:rsid w:val="68816AA3"/>
    <w:rsid w:val="6D147674"/>
    <w:rsid w:val="6D9A2DFC"/>
    <w:rsid w:val="71353C29"/>
    <w:rsid w:val="759C7E72"/>
    <w:rsid w:val="7D8A2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4314</Words>
  <Characters>4561</Characters>
  <Lines>0</Lines>
  <Paragraphs>0</Paragraphs>
  <TotalTime>36</TotalTime>
  <ScaleCrop>false</ScaleCrop>
  <LinksUpToDate>false</LinksUpToDate>
  <CharactersWithSpaces>5420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2023-06-16T07:06:00Z</cp:lastPrinted>
  <dcterms:modified xsi:type="dcterms:W3CDTF">2023-06-19T07:52:02Z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257D2196C4184493BAC9674825190982_13</vt:lpwstr>
  </property>
</Properties>
</file>