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eastAsia="zh-CN"/>
        </w:rPr>
        <w:t>三河文旅资产管理系统服务采购</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5</w:t>
      </w:r>
      <w:r>
        <w:rPr>
          <w:rFonts w:hint="eastAsia" w:ascii="黑体" w:hAnsi="宋体" w:eastAsia="黑体"/>
          <w:sz w:val="32"/>
          <w:szCs w:val="32"/>
          <w:highlight w:val="none"/>
        </w:rPr>
        <w:t>月</w:t>
      </w:r>
    </w:p>
    <w:p>
      <w:pPr>
        <w:rPr>
          <w:rFonts w:hint="eastAsia" w:ascii="黑体" w:hAnsi="宋体" w:eastAsia="黑体"/>
          <w:sz w:val="32"/>
          <w:szCs w:val="32"/>
          <w:highlight w:val="none"/>
        </w:rPr>
      </w:pPr>
      <w:r>
        <w:rPr>
          <w:rFonts w:hint="eastAsia" w:ascii="黑体" w:hAnsi="宋体" w:eastAsia="黑体"/>
          <w:sz w:val="32"/>
          <w:szCs w:val="32"/>
          <w:highlight w:val="none"/>
        </w:rPr>
        <w:br w:type="page"/>
      </w: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w:t>
      </w:r>
      <w:r>
        <w:rPr>
          <w:rFonts w:hint="eastAsia" w:ascii="宋体" w:hAnsi="宋体" w:cs="宋体"/>
          <w:sz w:val="24"/>
          <w:szCs w:val="24"/>
          <w:highlight w:val="none"/>
          <w:lang w:val="en-US" w:eastAsia="zh-CN"/>
        </w:rPr>
        <w:t>三河文旅资产管理系统服务采购进行征集，确</w:t>
      </w:r>
      <w:r>
        <w:rPr>
          <w:rFonts w:hint="eastAsia" w:ascii="宋体" w:hAnsi="宋体" w:cs="宋体"/>
          <w:sz w:val="24"/>
          <w:szCs w:val="24"/>
          <w:highlight w:val="none"/>
          <w:lang w:eastAsia="zh-CN"/>
        </w:rPr>
        <w:t>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bookmarkStart w:id="39" w:name="_GoBack"/>
      <w:r>
        <w:rPr>
          <w:rFonts w:hint="eastAsia" w:ascii="宋体" w:hAnsi="宋体" w:cs="宋体"/>
          <w:sz w:val="24"/>
          <w:szCs w:val="24"/>
          <w:highlight w:val="none"/>
          <w:lang w:val="en-US" w:eastAsia="zh-CN"/>
        </w:rPr>
        <w:t>三河文旅资产管理系统服务采购</w:t>
      </w:r>
    </w:p>
    <w:bookmarkEnd w:id="39"/>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numPr>
          <w:ilvl w:val="0"/>
          <w:numId w:val="0"/>
        </w:numPr>
        <w:spacing w:line="430" w:lineRule="exact"/>
        <w:ind w:left="210" w:leftChars="0" w:firstLine="240" w:firstLineChars="1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服务商需按采购方实际需求（包含资产管理的合同管理、租金收缴管理、租户管理等）订制PC端资产管理系统。系统需一次性提供于采购方，含2年免费指导服务，1年云平台免费架设。</w:t>
      </w:r>
    </w:p>
    <w:p>
      <w:pPr>
        <w:numPr>
          <w:ilvl w:val="0"/>
          <w:numId w:val="0"/>
        </w:numPr>
        <w:spacing w:line="430" w:lineRule="exact"/>
        <w:ind w:left="210" w:leftChars="0" w:firstLine="240" w:firstLineChars="100"/>
        <w:rPr>
          <w:rFonts w:hint="default"/>
          <w:lang w:val="en-US" w:eastAsia="zh-CN"/>
        </w:rPr>
      </w:pP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Theme="minorEastAsia" w:hAnsiTheme="minorEastAsia" w:eastAsiaTheme="minorEastAsia" w:cstheme="minorEastAsia"/>
          <w:b w:val="0"/>
          <w:bCs w:val="0"/>
          <w:kern w:val="2"/>
          <w:sz w:val="24"/>
          <w:szCs w:val="24"/>
          <w:highlight w:val="none"/>
          <w:lang w:val="en-US" w:eastAsia="zh-CN" w:bidi="ar-SA"/>
        </w:rPr>
        <w:t>8万元</w:t>
      </w:r>
      <w:r>
        <w:rPr>
          <w:rFonts w:hint="eastAsia" w:ascii="宋体" w:hAnsi="宋体" w:cs="宋体"/>
          <w:sz w:val="24"/>
          <w:szCs w:val="24"/>
          <w:highlight w:val="none"/>
          <w:lang w:val="en-US" w:eastAsia="zh-CN"/>
        </w:rPr>
        <w:t>（各单位报价不得超过本预算）</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.项目类别：</w:t>
      </w:r>
      <w:r>
        <w:rPr>
          <w:rFonts w:hint="eastAsia" w:asciiTheme="minorEastAsia" w:hAnsiTheme="minorEastAsia" w:eastAsiaTheme="minorEastAsia" w:cstheme="minorEastAsia"/>
          <w:b w:val="0"/>
          <w:bCs w:val="0"/>
          <w:kern w:val="2"/>
          <w:sz w:val="24"/>
          <w:szCs w:val="24"/>
          <w:highlight w:val="none"/>
          <w:lang w:val="en-US" w:eastAsia="zh-CN" w:bidi="ar-SA"/>
        </w:rPr>
        <w:t>服务类</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二、参审单位资格</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1、满足《中华人民共和国政府采购法》第二十二条规定。</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b w:val="0"/>
          <w:bCs w:val="0"/>
          <w:kern w:val="2"/>
          <w:sz w:val="24"/>
          <w:szCs w:val="24"/>
          <w:highlight w:val="none"/>
          <w:lang w:val="en-US" w:eastAsia="zh-CN" w:bidi="ar-SA"/>
        </w:rPr>
        <w:t>2、具有独立法人资格，并且具有有效的经营范围（计算机软件开发、服务</w:t>
      </w:r>
      <w:r>
        <w:rPr>
          <w:rFonts w:hint="eastAsia" w:ascii="宋体" w:hAnsi="宋体" w:cs="宋体"/>
          <w:sz w:val="24"/>
          <w:szCs w:val="24"/>
          <w:highlight w:val="none"/>
          <w:lang w:val="en-US" w:eastAsia="zh-CN"/>
        </w:rPr>
        <w:t>）、组织机构代码证、税务登记证（或三证合一证件）。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Theme="minorEastAsia" w:hAnsiTheme="minorEastAsia" w:eastAsiaTheme="minorEastAsia" w:cstheme="minorEastAsia"/>
          <w:b w:val="0"/>
          <w:bCs w:val="0"/>
          <w:kern w:val="2"/>
          <w:sz w:val="24"/>
          <w:szCs w:val="24"/>
          <w:highlight w:val="none"/>
          <w:lang w:val="en-US" w:eastAsia="zh-CN" w:bidi="ar-SA"/>
        </w:rPr>
        <w:t>邮件至联系人邮箱即为报名成功。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06</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bCs/>
          <w:sz w:val="30"/>
          <w:szCs w:val="30"/>
          <w:highlight w:val="none"/>
          <w:lang w:val="en-US" w:eastAsia="zh-CN"/>
        </w:rPr>
      </w:pPr>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lang w:val="en-US" w:eastAsia="zh-CN"/>
        </w:rPr>
        <w:t>三河文旅资产管理系统服务采购</w:t>
      </w:r>
      <w:r>
        <w:rPr>
          <w:rFonts w:hint="eastAsia" w:ascii="宋体" w:hAnsi="宋体" w:cs="宋体"/>
          <w:sz w:val="24"/>
          <w:szCs w:val="24"/>
          <w:highlight w:val="none"/>
          <w:lang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付款方式：软件开发调试满足甲方使用需求付至合同价的60%，两年服务期满后付至合同价的100%（无息）</w:t>
      </w:r>
      <w:r>
        <w:rPr>
          <w:rFonts w:hint="eastAsia" w:asciiTheme="minorEastAsia" w:hAnsiTheme="minorEastAsia" w:eastAsiaTheme="minorEastAsia" w:cstheme="minorEastAsia"/>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val="0"/>
          <w:i w:val="0"/>
          <w:caps w:val="0"/>
          <w:color w:val="000000"/>
          <w:spacing w:val="0"/>
          <w:w w:val="100"/>
          <w:kern w:val="0"/>
          <w:sz w:val="24"/>
          <w:szCs w:val="24"/>
          <w:highlight w:val="none"/>
          <w:lang w:val="en-US" w:eastAsia="zh-CN" w:bidi="ar-SA"/>
        </w:rPr>
        <w:t>2023年0</w:t>
      </w:r>
      <w:r>
        <w:rPr>
          <w:rStyle w:val="20"/>
          <w:rFonts w:hint="eastAsia" w:ascii="宋体" w:hAnsi="宋体"/>
          <w:b w:val="0"/>
          <w:i w:val="0"/>
          <w:caps w:val="0"/>
          <w:color w:val="000000"/>
          <w:spacing w:val="0"/>
          <w:w w:val="100"/>
          <w:kern w:val="0"/>
          <w:sz w:val="24"/>
          <w:szCs w:val="24"/>
          <w:highlight w:val="none"/>
          <w:lang w:val="en-US" w:eastAsia="zh-CN" w:bidi="ar-SA"/>
        </w:rPr>
        <w:t>5</w:t>
      </w:r>
      <w:r>
        <w:rPr>
          <w:rStyle w:val="20"/>
          <w:rFonts w:hint="eastAsia" w:ascii="宋体" w:hAnsi="宋体" w:eastAsia="宋体"/>
          <w:b w:val="0"/>
          <w:i w:val="0"/>
          <w:caps w:val="0"/>
          <w:color w:val="000000"/>
          <w:spacing w:val="0"/>
          <w:w w:val="100"/>
          <w:kern w:val="0"/>
          <w:sz w:val="24"/>
          <w:szCs w:val="24"/>
          <w:highlight w:val="none"/>
          <w:lang w:val="en-US" w:eastAsia="zh-CN" w:bidi="ar-SA"/>
        </w:rPr>
        <w:t>月</w:t>
      </w:r>
      <w:r>
        <w:rPr>
          <w:rStyle w:val="20"/>
          <w:rFonts w:hint="eastAsia" w:ascii="宋体" w:hAnsi="宋体"/>
          <w:b w:val="0"/>
          <w:i w:val="0"/>
          <w:caps w:val="0"/>
          <w:color w:val="000000"/>
          <w:spacing w:val="0"/>
          <w:w w:val="100"/>
          <w:kern w:val="0"/>
          <w:sz w:val="24"/>
          <w:szCs w:val="24"/>
          <w:highlight w:val="none"/>
          <w:lang w:val="en-US" w:eastAsia="zh-CN" w:bidi="ar-SA"/>
        </w:rPr>
        <w:t>30</w:t>
      </w:r>
      <w:r>
        <w:rPr>
          <w:rStyle w:val="20"/>
          <w:rFonts w:hint="eastAsia" w:ascii="宋体" w:hAnsi="宋体" w:eastAsia="宋体"/>
          <w:b w:val="0"/>
          <w:i w:val="0"/>
          <w:caps w:val="0"/>
          <w:color w:val="000000"/>
          <w:spacing w:val="0"/>
          <w:w w:val="100"/>
          <w:kern w:val="0"/>
          <w:sz w:val="24"/>
          <w:szCs w:val="24"/>
          <w:highlight w:val="none"/>
          <w:lang w:val="en-US" w:eastAsia="zh-CN" w:bidi="ar-SA"/>
        </w:rPr>
        <w:t>日-2023年0</w:t>
      </w:r>
      <w:r>
        <w:rPr>
          <w:rStyle w:val="20"/>
          <w:rFonts w:hint="eastAsia" w:ascii="宋体" w:hAnsi="宋体"/>
          <w:b w:val="0"/>
          <w:i w:val="0"/>
          <w:caps w:val="0"/>
          <w:color w:val="000000"/>
          <w:spacing w:val="0"/>
          <w:w w:val="100"/>
          <w:kern w:val="0"/>
          <w:sz w:val="24"/>
          <w:szCs w:val="24"/>
          <w:highlight w:val="none"/>
          <w:lang w:val="en-US" w:eastAsia="zh-CN" w:bidi="ar-SA"/>
        </w:rPr>
        <w:t>6</w:t>
      </w:r>
      <w:r>
        <w:rPr>
          <w:rStyle w:val="20"/>
          <w:rFonts w:hint="eastAsia" w:ascii="宋体" w:hAnsi="宋体" w:eastAsia="宋体"/>
          <w:b w:val="0"/>
          <w:i w:val="0"/>
          <w:caps w:val="0"/>
          <w:color w:val="000000"/>
          <w:spacing w:val="0"/>
          <w:w w:val="100"/>
          <w:kern w:val="0"/>
          <w:sz w:val="24"/>
          <w:szCs w:val="24"/>
          <w:highlight w:val="none"/>
          <w:lang w:val="en-US" w:eastAsia="zh-CN" w:bidi="ar-SA"/>
        </w:rPr>
        <w:t>月2日1</w:t>
      </w:r>
      <w:r>
        <w:rPr>
          <w:rStyle w:val="20"/>
          <w:rFonts w:hint="eastAsia" w:ascii="宋体" w:hAnsi="宋体"/>
          <w:b w:val="0"/>
          <w:i w:val="0"/>
          <w:caps w:val="0"/>
          <w:color w:val="000000"/>
          <w:spacing w:val="0"/>
          <w:w w:val="100"/>
          <w:kern w:val="0"/>
          <w:sz w:val="24"/>
          <w:szCs w:val="24"/>
          <w:highlight w:val="none"/>
          <w:lang w:val="en-US" w:eastAsia="zh-CN" w:bidi="ar-SA"/>
        </w:rPr>
        <w:t>5</w:t>
      </w:r>
      <w:r>
        <w:rPr>
          <w:rStyle w:val="20"/>
          <w:rFonts w:hint="eastAsia" w:ascii="宋体" w:hAnsi="宋体" w:eastAsia="宋体"/>
          <w:b w:val="0"/>
          <w:i w:val="0"/>
          <w:caps w:val="0"/>
          <w:color w:val="000000"/>
          <w:spacing w:val="0"/>
          <w:w w:val="100"/>
          <w:kern w:val="0"/>
          <w:sz w:val="24"/>
          <w:szCs w:val="24"/>
          <w:highlight w:val="none"/>
          <w:lang w:val="en-US" w:eastAsia="zh-CN" w:bidi="ar-SA"/>
        </w:rPr>
        <w:t>:00。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（1）必须低于拦标价；（2）必须最接近所有有效投标价的算术平均值；（3）必须同时有三家及以上有效投标单位参与竞标。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21"/>
      <w:bookmarkStart w:id="9" w:name="_Hlt509738509"/>
    </w:p>
    <w:p>
      <w:pPr>
        <w:pStyle w:val="14"/>
        <w:rPr>
          <w:rFonts w:hint="eastAsia"/>
          <w:highlight w:val="none"/>
        </w:rPr>
      </w:pPr>
    </w:p>
    <w:p>
      <w:pPr>
        <w:jc w:val="center"/>
        <w:rPr>
          <w:rStyle w:val="20"/>
          <w:rFonts w:hint="eastAsia" w:ascii="宋体" w:hAnsi="宋体" w:eastAsia="宋体" w:cs="宋体"/>
          <w:sz w:val="44"/>
          <w:szCs w:val="44"/>
          <w:highlight w:val="none"/>
          <w:lang w:val="en-US" w:eastAsia="zh-CN"/>
        </w:rPr>
      </w:pPr>
      <w:r>
        <w:rPr>
          <w:rStyle w:val="20"/>
          <w:rFonts w:hint="eastAsia" w:ascii="宋体" w:hAnsi="宋体" w:eastAsia="宋体" w:cs="宋体"/>
          <w:sz w:val="44"/>
          <w:szCs w:val="44"/>
          <w:highlight w:val="none"/>
          <w:lang w:val="en-US" w:eastAsia="zh-CN"/>
        </w:rPr>
        <w:t>三河文旅资产管理系统服务采购</w:t>
      </w:r>
    </w:p>
    <w:p>
      <w:pPr>
        <w:jc w:val="center"/>
        <w:rPr>
          <w:rStyle w:val="20"/>
          <w:rFonts w:hint="eastAsia" w:ascii="宋体" w:hAnsi="宋体" w:eastAsia="宋体" w:cs="宋体"/>
          <w:sz w:val="44"/>
          <w:szCs w:val="44"/>
          <w:highlight w:val="none"/>
          <w:lang w:val="en-US" w:eastAsia="zh-CN"/>
        </w:rPr>
      </w:pPr>
    </w:p>
    <w:p>
      <w:pPr>
        <w:jc w:val="center"/>
        <w:rPr>
          <w:rFonts w:hint="eastAsia" w:ascii="宋体" w:hAnsi="宋体" w:cs="宋体"/>
          <w:b/>
          <w:sz w:val="72"/>
          <w:szCs w:val="72"/>
          <w:highlight w:val="none"/>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19045798"/>
      <w:bookmarkEnd w:id="10"/>
      <w:bookmarkStart w:id="11" w:name="_Hlt533408409"/>
      <w:bookmarkEnd w:id="11"/>
      <w:bookmarkStart w:id="12" w:name="_Hlt533408916"/>
      <w:bookmarkEnd w:id="12"/>
      <w:bookmarkStart w:id="13" w:name="_Hlt509716873"/>
      <w:bookmarkEnd w:id="13"/>
      <w:bookmarkStart w:id="14" w:name="_Hlt533409360"/>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lang w:val="en-US"/>
              </w:rPr>
            </w:pPr>
            <w:r>
              <w:rPr>
                <w:rFonts w:hint="eastAsia" w:ascii="宋体" w:hAnsi="宋体" w:cs="宋体"/>
                <w:bCs/>
                <w:sz w:val="28"/>
                <w:szCs w:val="28"/>
                <w:highlight w:val="none"/>
                <w:u w:val="single"/>
                <w:lang w:val="en-US" w:eastAsia="zh-CN"/>
              </w:rPr>
              <w:t>三河文旅资产管理系统服务采购</w:t>
            </w:r>
          </w:p>
          <w:p>
            <w:pPr>
              <w:pStyle w:val="4"/>
              <w:spacing w:before="120" w:beforeLines="0" w:line="360" w:lineRule="auto"/>
              <w:ind w:firstLine="0"/>
              <w:jc w:val="center"/>
              <w:rPr>
                <w:rFonts w:hint="eastAsia" w:ascii="宋体" w:hAnsi="宋体" w:cs="宋体"/>
                <w:bCs/>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2"/>
        <w:ind w:left="0" w:leftChars="0" w:firstLine="0" w:firstLineChars="0"/>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6"/>
    <w:p>
      <w:pPr>
        <w:pStyle w:val="5"/>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8" w:name="_Toc6245"/>
      <w:bookmarkStart w:id="19" w:name="_Toc19990"/>
      <w:bookmarkStart w:id="20" w:name="_Toc500337339"/>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084"/>
      <w:bookmarkStart w:id="23" w:name="_Toc535241130"/>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u w:val="single"/>
          <w:lang w:val="en-US" w:eastAsia="zh-CN"/>
        </w:rPr>
        <w:t>三河文旅资产管理系统服务采购</w:t>
      </w:r>
      <w:r>
        <w:rPr>
          <w:rFonts w:hint="eastAsia" w:ascii="宋体" w:hAnsi="宋体" w:eastAsia="宋体" w:cs="宋体"/>
          <w:sz w:val="24"/>
          <w:szCs w:val="24"/>
          <w:highlight w:val="none"/>
          <w:lang w:val="en-US" w:eastAsia="zh-CN"/>
        </w:rPr>
        <w:t>的征</w:t>
      </w:r>
      <w:r>
        <w:rPr>
          <w:rFonts w:hint="eastAsia" w:ascii="宋体" w:hAnsi="宋体" w:cs="宋体"/>
          <w:sz w:val="24"/>
          <w:szCs w:val="24"/>
          <w:highlight w:val="none"/>
          <w:lang w:eastAsia="zh-CN"/>
        </w:rPr>
        <w:t>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20232402"/>
      <w:bookmarkStart w:id="32" w:name="_Toc516969105"/>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500337346"/>
      <w:bookmarkStart w:id="37" w:name="_Toc17338"/>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5917F2F"/>
    <w:rsid w:val="081952B3"/>
    <w:rsid w:val="099F10DB"/>
    <w:rsid w:val="0E033F7A"/>
    <w:rsid w:val="0E4775D9"/>
    <w:rsid w:val="0EE91E83"/>
    <w:rsid w:val="11BC2799"/>
    <w:rsid w:val="135056C8"/>
    <w:rsid w:val="13C47160"/>
    <w:rsid w:val="140C4DDD"/>
    <w:rsid w:val="158F4327"/>
    <w:rsid w:val="175054C9"/>
    <w:rsid w:val="182C1032"/>
    <w:rsid w:val="186551A4"/>
    <w:rsid w:val="1B841D1D"/>
    <w:rsid w:val="1BF22A8E"/>
    <w:rsid w:val="1CDD28FB"/>
    <w:rsid w:val="23A62190"/>
    <w:rsid w:val="23E028CC"/>
    <w:rsid w:val="26356BAE"/>
    <w:rsid w:val="28C4353D"/>
    <w:rsid w:val="290D27BA"/>
    <w:rsid w:val="292559B5"/>
    <w:rsid w:val="2A0C496C"/>
    <w:rsid w:val="2C1A7B4D"/>
    <w:rsid w:val="2D3A48A4"/>
    <w:rsid w:val="30DE4562"/>
    <w:rsid w:val="35277F0E"/>
    <w:rsid w:val="39AB1468"/>
    <w:rsid w:val="3A587E8F"/>
    <w:rsid w:val="3C72614E"/>
    <w:rsid w:val="3E1901BE"/>
    <w:rsid w:val="3E5A7DF8"/>
    <w:rsid w:val="3EF96B18"/>
    <w:rsid w:val="4374368A"/>
    <w:rsid w:val="47C040BF"/>
    <w:rsid w:val="48044450"/>
    <w:rsid w:val="48536283"/>
    <w:rsid w:val="48811DCD"/>
    <w:rsid w:val="4A2000F0"/>
    <w:rsid w:val="4A7D1684"/>
    <w:rsid w:val="4DD50B0D"/>
    <w:rsid w:val="4EB85956"/>
    <w:rsid w:val="54A70F6B"/>
    <w:rsid w:val="567F608E"/>
    <w:rsid w:val="57D87E20"/>
    <w:rsid w:val="5BEC1298"/>
    <w:rsid w:val="5C0629E9"/>
    <w:rsid w:val="5CFE5FDA"/>
    <w:rsid w:val="5D7501C7"/>
    <w:rsid w:val="60A14592"/>
    <w:rsid w:val="63674E2E"/>
    <w:rsid w:val="636E5628"/>
    <w:rsid w:val="64A5505E"/>
    <w:rsid w:val="6597619F"/>
    <w:rsid w:val="6608232F"/>
    <w:rsid w:val="66EF67B7"/>
    <w:rsid w:val="68816AA3"/>
    <w:rsid w:val="6C727408"/>
    <w:rsid w:val="6C8D2FC3"/>
    <w:rsid w:val="6D147674"/>
    <w:rsid w:val="7B83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3920</Words>
  <Characters>4075</Characters>
  <Lines>0</Lines>
  <Paragraphs>0</Paragraphs>
  <TotalTime>9</TotalTime>
  <ScaleCrop>false</ScaleCrop>
  <LinksUpToDate>false</LinksUpToDate>
  <CharactersWithSpaces>4935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2023-05-30T01:34:01Z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85D8433C7C794B45AA72E413484082C2_13</vt:lpwstr>
  </property>
</Properties>
</file>